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SP mutators, DM training, geometry, liquid swap, and 32-bit bridge</w:t>
      </w:r>
    </w:p>
    <w:p>
      <w:r>
        <w:t>English edition for the website and release package</w:t>
      </w:r>
    </w:p>
    <w:p>
      <w:r>
        <w:t>July 5, 2026</w:t>
      </w:r>
    </w:p>
    <w:p/>
    <w:p>
      <w:pPr>
        <w:pStyle w:val="Heading1"/>
      </w:pPr>
      <w:r>
        <w:t>Safety model</w:t>
      </w:r>
    </w:p>
    <w:p>
      <w:r>
        <w:t>Q2PRO-X 1.4 uses its own game DLL:</w:t>
      </w:r>
    </w:p>
    <w:p>
      <w:r>
        <w:rPr>
          <w:rFonts w:ascii="Consolas" w:hAnsi="Consolas"/>
          <w:sz w:val="18"/>
        </w:rPr>
        <w:t>baseq2/q2pro-x/gamex86_64.dll</w:t>
      </w:r>
    </w:p>
    <w:p>
      <w:r>
        <w:t>The stock baseq2/gamex86_64.dll must not be overwritten. Single-player experiments are local-only and meant for deathmatch 0, one client, no remote multiplayer server impact.</w:t>
      </w:r>
    </w:p>
    <w:p>
      <w:pPr>
        <w:pStyle w:val="Heading2"/>
      </w:pPr>
      <w:r>
        <w:t>Single Player Experiments</w:t>
      </w:r>
    </w:p>
    <w:p>
      <w:r>
        <w:t>Open Single Player Experiments... for Item and Monster Randomizer, DM Map Training, Geometry Deformation, Monster Appearance Variants, and Liquid Swap.</w:t>
      </w:r>
    </w:p>
    <w:p>
      <w:pPr>
        <w:pStyle w:val="Heading2"/>
      </w:pPr>
      <w:r>
        <w:t>Randomizer</w:t>
      </w:r>
    </w:p>
    <w:p>
      <w:r>
        <w:t>The randomizer changes item and monster classes on map load. Seed 0 gives a fresh layout each load; a non-zero seed repeats the same layout.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Cvar</w:t>
            </w:r>
          </w:p>
        </w:tc>
        <w:tc>
          <w:tcPr>
            <w:tcW w:type="dxa" w:w="4320"/>
          </w:tcPr>
          <w:p>
            <w:r>
              <w:t>Purpose</w:t>
            </w:r>
          </w:p>
        </w:tc>
      </w:tr>
      <w:tr>
        <w:tc>
          <w:tcPr>
            <w:tcW w:type="dxa" w:w="4320"/>
          </w:tcPr>
          <w:p>
            <w:r>
              <w:t>cl_sp_mutate_items</w:t>
            </w:r>
          </w:p>
        </w:tc>
        <w:tc>
          <w:tcPr>
            <w:tcW w:type="dxa" w:w="4320"/>
          </w:tcPr>
          <w:p>
            <w:r>
              <w:t>Enable item replacement.</w:t>
            </w:r>
          </w:p>
        </w:tc>
      </w:tr>
      <w:tr>
        <w:tc>
          <w:tcPr>
            <w:tcW w:type="dxa" w:w="4320"/>
          </w:tcPr>
          <w:p>
            <w:r>
              <w:t>cl_sp_mutate_item_mode</w:t>
            </w:r>
          </w:p>
        </w:tc>
        <w:tc>
          <w:tcPr>
            <w:tcW w:type="dxa" w:w="4320"/>
          </w:tcPr>
          <w:p>
            <w:r>
              <w:t>Same category, combat set, or chaos.</w:t>
            </w:r>
          </w:p>
        </w:tc>
      </w:tr>
      <w:tr>
        <w:tc>
          <w:tcPr>
            <w:tcW w:type="dxa" w:w="4320"/>
          </w:tcPr>
          <w:p>
            <w:r>
              <w:t>cl_sp_mutate_item_cats</w:t>
            </w:r>
          </w:p>
        </w:tc>
        <w:tc>
          <w:tcPr>
            <w:tcW w:type="dxa" w:w="4320"/>
          </w:tcPr>
          <w:p>
            <w:r>
              <w:t>Category mask for armor, ammo, weapons, powerups, health.</w:t>
            </w:r>
          </w:p>
        </w:tc>
      </w:tr>
      <w:tr>
        <w:tc>
          <w:tcPr>
            <w:tcW w:type="dxa" w:w="4320"/>
          </w:tcPr>
          <w:p>
            <w:r>
              <w:t>cl_sp_mutate_monsters</w:t>
            </w:r>
          </w:p>
        </w:tc>
        <w:tc>
          <w:tcPr>
            <w:tcW w:type="dxa" w:w="4320"/>
          </w:tcPr>
          <w:p>
            <w:r>
              <w:t>Enable monster replacement.</w:t>
            </w:r>
          </w:p>
        </w:tc>
      </w:tr>
      <w:tr>
        <w:tc>
          <w:tcPr>
            <w:tcW w:type="dxa" w:w="4320"/>
          </w:tcPr>
          <w:p>
            <w:r>
              <w:t>cl_sp_mutate_monster_mode</w:t>
            </w:r>
          </w:p>
        </w:tc>
        <w:tc>
          <w:tcPr>
            <w:tcW w:type="dxa" w:w="4320"/>
          </w:tcPr>
          <w:p>
            <w:r>
              <w:t>Same strength, nearby strength, or chaos.</w:t>
            </w:r>
          </w:p>
        </w:tc>
      </w:tr>
      <w:tr>
        <w:tc>
          <w:tcPr>
            <w:tcW w:type="dxa" w:w="4320"/>
          </w:tcPr>
          <w:p>
            <w:r>
              <w:t>cl_sp_mutate_seed</w:t>
            </w:r>
          </w:p>
        </w:tc>
        <w:tc>
          <w:tcPr>
            <w:tcW w:type="dxa" w:w="4320"/>
          </w:tcPr>
          <w:p>
            <w:r>
              <w:t>Repeatable layout seed.</w:t>
            </w:r>
          </w:p>
        </w:tc>
      </w:tr>
      <w:tr>
        <w:tc>
          <w:tcPr>
            <w:tcW w:type="dxa" w:w="4320"/>
          </w:tcPr>
          <w:p>
            <w:r>
              <w:t>cl_sp_mutate_allow_linked_entities</w:t>
            </w:r>
          </w:p>
        </w:tc>
        <w:tc>
          <w:tcPr>
            <w:tcW w:type="dxa" w:w="4320"/>
          </w:tcPr>
          <w:p>
            <w:r>
              <w:t>Also touch scripted/linked entities; risky.</w:t>
            </w:r>
          </w:p>
        </w:tc>
      </w:tr>
      <w:tr>
        <w:tc>
          <w:tcPr>
            <w:tcW w:type="dxa" w:w="4320"/>
          </w:tcPr>
          <w:p>
            <w:r>
              <w:t>cl_sp_mutate_allow_bosses</w:t>
            </w:r>
          </w:p>
        </w:tc>
        <w:tc>
          <w:tcPr>
            <w:tcW w:type="dxa" w:w="4320"/>
          </w:tcPr>
          <w:p>
            <w:r>
              <w:t>Allow bosses in the pool.</w:t>
            </w:r>
          </w:p>
        </w:tc>
      </w:tr>
    </w:tbl>
    <w:p>
      <w:pPr>
        <w:pStyle w:val="Heading2"/>
      </w:pPr>
      <w:r>
        <w:t>DM Map Training</w:t>
      </w:r>
    </w:p>
    <w:p>
      <w:r>
        <w:t>DM training fills suitable multiplayer maps with monsters at DM spawn points:</w:t>
      </w:r>
    </w:p>
    <w:p>
      <w:r>
        <w:rPr>
          <w:rFonts w:ascii="Consolas" w:hAnsi="Consolas"/>
          <w:sz w:val="18"/>
        </w:rPr>
        <w:t>cl_sp_mutate_dm_training 1</w:t>
      </w:r>
    </w:p>
    <w:p>
      <w:r>
        <w:rPr>
          <w:rFonts w:ascii="Consolas" w:hAnsi="Consolas"/>
          <w:sz w:val="18"/>
        </w:rPr>
        <w:t>map q2dm1</w:t>
      </w:r>
    </w:p>
    <w:p>
      <w:r>
        <w:t>It supports monster respawn, item respawn, score rounds, HUD, safe spawn distances, heavy monsters, bosses, aquatic monsters, and sv sp_mutator_info diagnostics. sp_dm_restart restarts the current round with current settings.</w:t>
      </w:r>
    </w:p>
    <w:p>
      <w:pPr>
        <w:pStyle w:val="Heading2"/>
      </w:pPr>
      <w:r>
        <w:t>Geometry and liquid swap</w:t>
      </w:r>
    </w:p>
    <w:p>
      <w:r>
        <w:t>Geometry deformation is render-only: it changes visible BSP shape without changing movement, collision, saves, AI, or server logic. Liquid swap is real: water/lava damage, physics, material, and AVFX contacts follow the effective liquid.</w:t>
      </w:r>
    </w:p>
    <w:p>
      <w:pPr>
        <w:pStyle w:val="Heading2"/>
      </w:pPr>
      <w:r>
        <w:t>Mods and 32-bit bridge</w:t>
      </w:r>
    </w:p>
    <w:p>
      <w:r>
        <w:t>The Mods... menu scans local mod folders when cl_q2prox_modscan is enabled. Native 64-bit mods run directly. Legacy 32-bit gamex86.dll mods use:</w:t>
      </w:r>
    </w:p>
    <w:p>
      <w:r>
        <w:rPr>
          <w:rFonts w:ascii="Consolas" w:hAnsi="Consolas"/>
          <w:sz w:val="18"/>
        </w:rPr>
        <w:t>baseq2/q2pro-x/utils/q2pro-x-bridge32.exe</w:t>
      </w:r>
    </w:p>
    <w:p>
      <w:r>
        <w:t>The bridge helper is mandatory for the 1.4 package and must not be replaced by the old root-level helper name.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Page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Single Player and Mods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Single Player and Mods Guide</dc:title>
  <dc:subject>Q2PRO-X 1.4 - Single Player and Mods Guide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